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c97d7b938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FROG HOLLOW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FROG HOLLOW AS</w:t>
      </w:r>
    </w:p>
    <w:sectPr>
      <w:headerReference xmlns:r="http://schemas.openxmlformats.org/officeDocument/2006/relationships" w:type="default" r:id="R1ee32097095f4837"/>
      <w:footerReference xmlns:r="http://schemas.openxmlformats.org/officeDocument/2006/relationships" w:type="default" r:id="Rea30acf01503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 HOLLOW AS   ·   Org.nr 891 990 642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 HOLLOW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32097095f4837" /><Relationship Type="http://schemas.openxmlformats.org/officeDocument/2006/relationships/footer" Target="/word/footer1.xml" Id="Rea30acf015034693" /></Relationships>
</file>