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c8b34aa67a46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ARELLA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ARELLA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c36ebb0adb453e"/>
      <w:footerReference xmlns:r="http://schemas.openxmlformats.org/officeDocument/2006/relationships" w:type="default" r:id="Rf22b01548a454a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ARELLA AS   ·   Org.nr 891 782 322   ·   Tudalsvegen 33   ·   6013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ARELLA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c36ebb0adb453e" /><Relationship Type="http://schemas.openxmlformats.org/officeDocument/2006/relationships/footer" Target="/word/footer1.xml" Id="Rf22b01548a454af7" /></Relationships>
</file>