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4e40a93dc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HÅKON LONGVA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HÅKON LONGVA AS</w:t>
      </w:r>
    </w:p>
    <w:sectPr>
      <w:headerReference xmlns:r="http://schemas.openxmlformats.org/officeDocument/2006/relationships" w:type="default" r:id="R835b4e58f1214b37"/>
      <w:footerReference xmlns:r="http://schemas.openxmlformats.org/officeDocument/2006/relationships" w:type="default" r:id="R5b03e2ed3ea4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LONGVA AS   ·   Org.nr 834 059 622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LONGVA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b4e58f1214b37" /><Relationship Type="http://schemas.openxmlformats.org/officeDocument/2006/relationships/footer" Target="/word/footer1.xml" Id="R5b03e2ed3ea44ecb" /></Relationships>
</file>