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10a2c19e6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S.CARLSEN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S.CARLSEN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c148ef8af4c26"/>
      <w:footerReference xmlns:r="http://schemas.openxmlformats.org/officeDocument/2006/relationships" w:type="default" r:id="Rf61383bda5df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S.CARLSEN HOLDING AS   ·   Org.nr 824 533 482   ·   Tåjeveien 3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S.CARLSEN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c148ef8af4c26" /><Relationship Type="http://schemas.openxmlformats.org/officeDocument/2006/relationships/footer" Target="/word/footer1.xml" Id="Rf61383bda5df4166" /></Relationships>
</file>