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07d16471b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TREFIBERISOLERING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TREFIBERISOLERING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12ff72061429d"/>
      <w:footerReference xmlns:r="http://schemas.openxmlformats.org/officeDocument/2006/relationships" w:type="default" r:id="R405f051faba2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TREFIBERISOLERING AS   ·   Org.nr 821 969 182   ·   Flatmovegen 351   ·   2686 LOM   ·   hans.slaalien@outlook.com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TREFIBERISOLERING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12ff72061429d" /><Relationship Type="http://schemas.openxmlformats.org/officeDocument/2006/relationships/footer" Target="/word/footer1.xml" Id="R405f051faba24e27" /></Relationships>
</file>