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a7e48a7db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9598c05d54dd8"/>
      <w:footerReference xmlns:r="http://schemas.openxmlformats.org/officeDocument/2006/relationships" w:type="default" r:id="R69ddfc94003a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MALEMA INVEST AS   ·   Org.nr 820 338 332   ·   Industriveien 17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9598c05d54dd8" /><Relationship Type="http://schemas.openxmlformats.org/officeDocument/2006/relationships/footer" Target="/word/footer1.xml" Id="R69ddfc94003a4620" /></Relationships>
</file>